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4E" w:rsidRDefault="00303B13">
      <w:pPr>
        <w:pStyle w:val="1"/>
        <w:tabs>
          <w:tab w:val="left" w:pos="6576"/>
        </w:tabs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5387"/>
        <w:gridCol w:w="4785"/>
      </w:tblGrid>
      <w:tr w:rsidR="005D5D4E">
        <w:tc>
          <w:tcPr>
            <w:tcW w:w="5386" w:type="dxa"/>
          </w:tcPr>
          <w:p w:rsidR="005D5D4E" w:rsidRDefault="005D5D4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D5D4E" w:rsidRDefault="005D5D4E">
            <w:pPr>
              <w:pStyle w:val="ae"/>
              <w:jc w:val="right"/>
              <w:rPr>
                <w:sz w:val="28"/>
                <w:szCs w:val="28"/>
              </w:rPr>
            </w:pPr>
          </w:p>
        </w:tc>
      </w:tr>
    </w:tbl>
    <w:p w:rsidR="005D5D4E" w:rsidRDefault="00303B13">
      <w:pPr>
        <w:pStyle w:val="af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:rsidR="005D5D4E" w:rsidRDefault="00303B13">
      <w:pPr>
        <w:pStyle w:val="af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приказу ГБСУСОН «</w:t>
      </w:r>
      <w:proofErr w:type="spellStart"/>
      <w:r>
        <w:rPr>
          <w:rFonts w:ascii="Times New Roman" w:hAnsi="Times New Roman"/>
          <w:color w:val="000000"/>
          <w:sz w:val="24"/>
        </w:rPr>
        <w:t>Брасовский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дом — интернат </w:t>
      </w:r>
    </w:p>
    <w:p w:rsidR="005D5D4E" w:rsidRDefault="00303B13">
      <w:pPr>
        <w:pStyle w:val="af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престарелых и инвалидов</w:t>
      </w:r>
      <w:r>
        <w:rPr>
          <w:rFonts w:ascii="Times New Roman" w:hAnsi="Times New Roman"/>
          <w:color w:val="000000"/>
          <w:sz w:val="24"/>
        </w:rPr>
        <w:t>»</w:t>
      </w:r>
    </w:p>
    <w:p w:rsidR="005D5D4E" w:rsidRDefault="00303B13">
      <w:pPr>
        <w:pStyle w:val="af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от 12.02.2024 г. №  23</w:t>
      </w:r>
    </w:p>
    <w:p w:rsidR="005D5D4E" w:rsidRDefault="005D5D4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5D5D4E" w:rsidRDefault="00303B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ГБСУСОН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дом — интернат для престарелых и инвалидов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D5D4E" w:rsidRDefault="005D5D4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100"/>
      <w:r>
        <w:rPr>
          <w:rFonts w:ascii="Times New Roman" w:hAnsi="Times New Roman" w:cs="Times New Roman"/>
          <w:sz w:val="28"/>
          <w:szCs w:val="28"/>
        </w:rPr>
        <w:t>I. Общие положения</w:t>
      </w:r>
      <w:bookmarkEnd w:id="1"/>
    </w:p>
    <w:p w:rsidR="005D5D4E" w:rsidRDefault="00303B1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1"/>
      <w:bookmarkEnd w:id="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1.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Кодекс этики и служебного поведения работников Государственного бюджетного стационарного учреждения социального обслуживания населения Брянской области 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Брасовский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дом — интернат для престарелых и инвалидов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(далее - Кодекс) разработан в соответствии с положениями Межпарламентской Ассамблеи государств-участников СНГ (постановление N 19-10 от 26 марта 2002 г.), Международной декларации этических принципов социальной работы (принята Международной федерацией со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циальных работников 8 июля 1994 г.), Международными этическими стандартами социальной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работы (приняты Международной федерацией социальных работников 8 июля 1994 г.), </w:t>
      </w:r>
      <w:hyperlink r:id="rId5"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й Федерации, </w:t>
      </w:r>
      <w:hyperlink r:id="rId6"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</w:t>
      </w:r>
      <w:hyperlink r:id="rId7"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28 декабря 2013 г.  N 442-ФЗ "Об основах социального обслуживания граждан в Российской Федерации"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 Национальными 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российского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общества и государства.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3" w:name="sub_10011"/>
      <w:bookmarkStart w:id="4" w:name="sub_1002"/>
      <w:bookmarkEnd w:id="3"/>
      <w:r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</w:t>
      </w:r>
      <w:bookmarkStart w:id="5" w:name="sub_1003"/>
      <w:bookmarkEnd w:id="4"/>
      <w:r>
        <w:rPr>
          <w:rFonts w:ascii="Times New Roman" w:hAnsi="Times New Roman" w:cs="Times New Roman"/>
          <w:sz w:val="28"/>
          <w:szCs w:val="28"/>
        </w:rPr>
        <w:t>ГБСУСОН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— интернат для престарелых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>
        <w:rPr>
          <w:rFonts w:ascii="Times New Roman" w:hAnsi="Times New Roman" w:cs="Times New Roman"/>
          <w:sz w:val="28"/>
          <w:szCs w:val="28"/>
        </w:rPr>
        <w:t>» (далее – Учреждение).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деятельности.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 xml:space="preserve">4. Каждый работник  Учреждения должен следовать </w:t>
      </w:r>
      <w:r>
        <w:rPr>
          <w:rFonts w:ascii="Times New Roman" w:hAnsi="Times New Roman" w:cs="Times New Roman"/>
          <w:sz w:val="28"/>
          <w:szCs w:val="28"/>
        </w:rPr>
        <w:t>положениям Кодекса, а каждый гражданин Российской Федерации вправе ожидать от работника Учреждения поведения в соответствии с положениями Кодекса.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7" w:name="sub_10041"/>
      <w:bookmarkStart w:id="8" w:name="sub_1005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5. Целью Кодекса является установление этических норм и правил служебного поведения работников Учреждения для</w:t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выполнения ими своей профессиональной деятельности, обеспечение единых норм поведения работников Учреждения, а также содействие укреплению </w:t>
      </w: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авторитета работника Учреждения, повышению доверия граждан к учреждению.</w:t>
      </w:r>
    </w:p>
    <w:p w:rsidR="005D5D4E" w:rsidRDefault="00303B1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9" w:name="sub_10051"/>
      <w:bookmarkStart w:id="10" w:name="sub_1006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 xml:space="preserve">         6. Коде</w:t>
      </w:r>
      <w:r>
        <w:rPr>
          <w:rFonts w:ascii="Times New Roman" w:hAnsi="Times New Roman" w:cs="Times New Roman"/>
          <w:sz w:val="28"/>
          <w:szCs w:val="28"/>
        </w:rPr>
        <w:t>кс: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1" w:name="sub_10061"/>
      <w:bookmarkStart w:id="12" w:name="sub_100611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а) служит основой для формирования должной морали в сфере социального обслуживания населения, уважительного отношения к учреждениям социального обслуживания населения в общественном сознании;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3" w:name="sub_100612"/>
      <w:bookmarkStart w:id="14" w:name="sub_10062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>б) выступает инструментом регулирования и формирования общес</w:t>
      </w:r>
      <w:r>
        <w:rPr>
          <w:rFonts w:ascii="Times New Roman" w:hAnsi="Times New Roman" w:cs="Times New Roman"/>
          <w:sz w:val="28"/>
          <w:szCs w:val="28"/>
        </w:rPr>
        <w:t>твенного сознания и нравственности учреждений социального обслуживания населения.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5" w:name="sub_100621"/>
      <w:bookmarkEnd w:id="15"/>
      <w:r>
        <w:rPr>
          <w:rFonts w:ascii="Times New Roman" w:hAnsi="Times New Roman" w:cs="Times New Roman"/>
          <w:sz w:val="28"/>
          <w:szCs w:val="28"/>
        </w:rPr>
        <w:t>7. Знание и соблюдение работником Учреждения положений Кодекса является одним из приоритетных критериев оценки качества его профессиональной деятельности и служебного поведен</w:t>
      </w:r>
      <w:r>
        <w:rPr>
          <w:rFonts w:ascii="Times New Roman" w:hAnsi="Times New Roman" w:cs="Times New Roman"/>
          <w:sz w:val="28"/>
          <w:szCs w:val="28"/>
        </w:rPr>
        <w:t>ия.</w:t>
      </w:r>
      <w:bookmarkStart w:id="16" w:name="sub_1007"/>
      <w:bookmarkEnd w:id="16"/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Основные принципы и правила служебного поведения, которыми надлежит руководствоваться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ГБСУСОН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дом — интернат для престарелых и инвалидов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17" w:name="sub_1200"/>
      <w:bookmarkEnd w:id="17"/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8" w:name="sub_1008"/>
      <w:bookmarkEnd w:id="18"/>
      <w:r>
        <w:rPr>
          <w:rFonts w:ascii="Times New Roman" w:hAnsi="Times New Roman" w:cs="Times New Roman"/>
          <w:sz w:val="28"/>
          <w:szCs w:val="28"/>
        </w:rPr>
        <w:t xml:space="preserve">8. Основные принципы служебного поведения работников Учреждения являются основой </w:t>
      </w:r>
      <w:r>
        <w:rPr>
          <w:rFonts w:ascii="Times New Roman" w:hAnsi="Times New Roman" w:cs="Times New Roman"/>
          <w:sz w:val="28"/>
          <w:szCs w:val="28"/>
        </w:rPr>
        <w:t>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9" w:name="sub_10081"/>
      <w:bookmarkStart w:id="20" w:name="sub_1009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>9. Работники Учреждения, сознавая ответственность перед государством, обществом и гражданами, призваны: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21" w:name="sub_10091"/>
      <w:bookmarkStart w:id="22" w:name="sub_100911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а) исполнять должностн</w:t>
      </w:r>
      <w:r>
        <w:rPr>
          <w:rFonts w:ascii="Times New Roman" w:hAnsi="Times New Roman" w:cs="Times New Roman"/>
          <w:sz w:val="28"/>
          <w:szCs w:val="28"/>
        </w:rPr>
        <w:t>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23" w:name="sub_100912"/>
      <w:bookmarkStart w:id="24" w:name="sub_10092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человека и гражданина определяют основной смысл и содержание деятельности работника Учреждения;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25" w:name="sub_100921"/>
      <w:bookmarkStart w:id="26" w:name="sub_10093"/>
      <w:bookmarkEnd w:id="25"/>
      <w:bookmarkEnd w:id="26"/>
      <w:r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Учреждения;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27" w:name="sub_100931"/>
      <w:bookmarkStart w:id="28" w:name="sub_10094"/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учреждени</w:t>
      </w:r>
      <w:r>
        <w:rPr>
          <w:rFonts w:ascii="Times New Roman" w:hAnsi="Times New Roman" w:cs="Times New Roman"/>
          <w:sz w:val="28"/>
          <w:szCs w:val="28"/>
        </w:rPr>
        <w:t>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29" w:name="sub_100941"/>
      <w:bookmarkStart w:id="30" w:name="sub_10095"/>
      <w:bookmarkEnd w:id="29"/>
      <w:bookmarkEnd w:id="30"/>
      <w:r>
        <w:rPr>
          <w:rFonts w:ascii="Times New Roman" w:hAnsi="Times New Roman" w:cs="Times New Roman"/>
          <w:sz w:val="28"/>
          <w:szCs w:val="28"/>
        </w:rPr>
        <w:t>д) соблюдать социальную справедливость и равноправно распределять социальные ресурсы с целью расширения возможностей их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31" w:name="sub_100951"/>
      <w:bookmarkStart w:id="32" w:name="sub_10096"/>
      <w:bookmarkEnd w:id="31"/>
      <w:bookmarkEnd w:id="32"/>
      <w:r>
        <w:rPr>
          <w:rFonts w:ascii="Times New Roman" w:hAnsi="Times New Roman" w:cs="Times New Roman"/>
          <w:sz w:val="28"/>
          <w:szCs w:val="28"/>
        </w:rPr>
        <w:t>е) обеспечивать безопасность оказываемых социальных услуг для жизни и здоровья клиентов;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33" w:name="sub_100961"/>
      <w:bookmarkStart w:id="34" w:name="sub_10097"/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>ж) исключать дей</w:t>
      </w:r>
      <w:r>
        <w:rPr>
          <w:rFonts w:ascii="Times New Roman" w:hAnsi="Times New Roman" w:cs="Times New Roman"/>
          <w:sz w:val="28"/>
          <w:szCs w:val="28"/>
        </w:rPr>
        <w:t>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35" w:name="sub_100971"/>
      <w:bookmarkStart w:id="36" w:name="sub_10098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lastRenderedPageBreak/>
        <w:t xml:space="preserve">з) соблюдать нейтральность, исключающую возможность влияния на служебную деятельность решений </w:t>
      </w:r>
      <w:r>
        <w:rPr>
          <w:rFonts w:ascii="Times New Roman" w:hAnsi="Times New Roman" w:cs="Times New Roman"/>
          <w:sz w:val="28"/>
          <w:szCs w:val="28"/>
        </w:rPr>
        <w:t xml:space="preserve">политических партий, иных общественных 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объединений;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37" w:name="sub_100981"/>
      <w:bookmarkStart w:id="38" w:name="sub_10099"/>
      <w:bookmarkEnd w:id="37"/>
      <w:bookmarkEnd w:id="38"/>
      <w:r>
        <w:rPr>
          <w:rFonts w:ascii="Times New Roman" w:hAnsi="Times New Roman" w:cs="Times New Roman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39" w:name="sub_100991"/>
      <w:bookmarkStart w:id="40" w:name="sub_100910"/>
      <w:bookmarkEnd w:id="39"/>
      <w:bookmarkEnd w:id="40"/>
      <w:r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 гражданами и должностными лицами;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41" w:name="sub_1009101"/>
      <w:bookmarkStart w:id="42" w:name="sub_1009111"/>
      <w:bookmarkEnd w:id="41"/>
      <w:bookmarkEnd w:id="42"/>
      <w:r>
        <w:rPr>
          <w:rFonts w:ascii="Times New Roman" w:hAnsi="Times New Roman" w:cs="Times New Roman"/>
          <w:sz w:val="28"/>
          <w:szCs w:val="28"/>
        </w:rPr>
        <w:t>л) проявлять терпим</w:t>
      </w:r>
      <w:r>
        <w:rPr>
          <w:rFonts w:ascii="Times New Roman" w:hAnsi="Times New Roman" w:cs="Times New Roman"/>
          <w:sz w:val="28"/>
          <w:szCs w:val="28"/>
        </w:rPr>
        <w:t>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43" w:name="sub_1009112"/>
      <w:bookmarkStart w:id="44" w:name="sub_1009121"/>
      <w:bookmarkEnd w:id="43"/>
      <w:bookmarkEnd w:id="44"/>
      <w:r>
        <w:rPr>
          <w:rFonts w:ascii="Times New Roman" w:hAnsi="Times New Roman" w:cs="Times New Roman"/>
          <w:sz w:val="28"/>
          <w:szCs w:val="28"/>
        </w:rPr>
        <w:t xml:space="preserve">м) защищать и поддерживать человеческое достоинство клиентов </w:t>
      </w:r>
      <w:r>
        <w:rPr>
          <w:rFonts w:ascii="Times New Roman" w:hAnsi="Times New Roman" w:cs="Times New Roman"/>
          <w:sz w:val="28"/>
          <w:szCs w:val="28"/>
        </w:rPr>
        <w:t>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45" w:name="sub_1009122"/>
      <w:bookmarkStart w:id="46" w:name="sub_100913"/>
      <w:bookmarkEnd w:id="45"/>
      <w:bookmarkEnd w:id="46"/>
      <w:r>
        <w:rPr>
          <w:rFonts w:ascii="Times New Roman" w:hAnsi="Times New Roman" w:cs="Times New Roman"/>
          <w:sz w:val="28"/>
          <w:szCs w:val="28"/>
        </w:rPr>
        <w:t>н) уважать права клиентов социальных служб, гарантировать им непосредственное участие в процессе принятия решений на основ</w:t>
      </w:r>
      <w:r>
        <w:rPr>
          <w:rFonts w:ascii="Times New Roman" w:hAnsi="Times New Roman" w:cs="Times New Roman"/>
          <w:sz w:val="28"/>
          <w:szCs w:val="28"/>
        </w:rPr>
        <w:t>е предоставления полной информации, касающейся конкретного клиента в конкретной ситуации;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47" w:name="sub_1009131"/>
      <w:bookmarkStart w:id="48" w:name="sub_100914"/>
      <w:bookmarkEnd w:id="47"/>
      <w:bookmarkEnd w:id="48"/>
      <w:r>
        <w:rPr>
          <w:rFonts w:ascii="Times New Roman" w:hAnsi="Times New Roman" w:cs="Times New Roman"/>
          <w:sz w:val="28"/>
          <w:szCs w:val="28"/>
        </w:rP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</w:t>
      </w:r>
      <w:r>
        <w:rPr>
          <w:rFonts w:ascii="Times New Roman" w:hAnsi="Times New Roman" w:cs="Times New Roman"/>
          <w:sz w:val="28"/>
          <w:szCs w:val="28"/>
        </w:rPr>
        <w:t>ения нераспространения полученных сведений доверительного характера;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49" w:name="sub_1009141"/>
      <w:bookmarkStart w:id="50" w:name="sub_100915"/>
      <w:bookmarkEnd w:id="49"/>
      <w:bookmarkEnd w:id="50"/>
      <w:r>
        <w:rPr>
          <w:rFonts w:ascii="Times New Roman" w:hAnsi="Times New Roman" w:cs="Times New Roman"/>
          <w:sz w:val="28"/>
          <w:szCs w:val="28"/>
        </w:rPr>
        <w:t>п)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</w:t>
      </w:r>
      <w:r>
        <w:rPr>
          <w:rFonts w:ascii="Times New Roman" w:hAnsi="Times New Roman" w:cs="Times New Roman"/>
          <w:sz w:val="28"/>
          <w:szCs w:val="28"/>
        </w:rPr>
        <w:t>ных дискредитировать его деятельность;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51" w:name="sub_1009151"/>
      <w:bookmarkStart w:id="52" w:name="sub_100916"/>
      <w:bookmarkEnd w:id="51"/>
      <w:bookmarkEnd w:id="52"/>
      <w:r>
        <w:rPr>
          <w:rFonts w:ascii="Times New Roman" w:hAnsi="Times New Roman" w:cs="Times New Roman"/>
          <w:sz w:val="28"/>
          <w:szCs w:val="28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</w:t>
      </w:r>
      <w:r>
        <w:rPr>
          <w:rFonts w:ascii="Times New Roman" w:hAnsi="Times New Roman" w:cs="Times New Roman"/>
          <w:sz w:val="28"/>
          <w:szCs w:val="28"/>
        </w:rPr>
        <w:t xml:space="preserve"> вопросов личного характера;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53" w:name="sub_1009161"/>
      <w:bookmarkStart w:id="54" w:name="sub_100917"/>
      <w:bookmarkEnd w:id="53"/>
      <w:bookmarkEnd w:id="54"/>
      <w:r>
        <w:rPr>
          <w:rFonts w:ascii="Times New Roman" w:hAnsi="Times New Roman" w:cs="Times New Roman"/>
          <w:sz w:val="28"/>
          <w:szCs w:val="28"/>
        </w:rPr>
        <w:t>с) соблюдать установленные в учреждениях социального обслуживания правила публичных выступлений и предоставления служебной информации;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55" w:name="sub_1009171"/>
      <w:bookmarkStart w:id="56" w:name="sub_100918"/>
      <w:bookmarkEnd w:id="55"/>
      <w:bookmarkEnd w:id="56"/>
      <w:r>
        <w:rPr>
          <w:rFonts w:ascii="Times New Roman" w:hAnsi="Times New Roman" w:cs="Times New Roman"/>
          <w:sz w:val="28"/>
          <w:szCs w:val="28"/>
        </w:rPr>
        <w:t>т) уважительно относиться к деятельности представителей средств массовой информации по инфор</w:t>
      </w:r>
      <w:r>
        <w:rPr>
          <w:rFonts w:ascii="Times New Roman" w:hAnsi="Times New Roman" w:cs="Times New Roman"/>
          <w:sz w:val="28"/>
          <w:szCs w:val="28"/>
        </w:rPr>
        <w:t>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57" w:name="sub_1009181"/>
      <w:bookmarkStart w:id="58" w:name="sub_100919"/>
      <w:bookmarkEnd w:id="57"/>
      <w:bookmarkEnd w:id="58"/>
      <w:r>
        <w:rPr>
          <w:rFonts w:ascii="Times New Roman" w:hAnsi="Times New Roman" w:cs="Times New Roman"/>
          <w:sz w:val="28"/>
          <w:szCs w:val="28"/>
        </w:rPr>
        <w:t>у) нести личную ответственность за результаты своей деятельности;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59" w:name="sub_1009191"/>
      <w:bookmarkStart w:id="60" w:name="sub_100920"/>
      <w:bookmarkEnd w:id="59"/>
      <w:bookmarkEnd w:id="60"/>
      <w:r>
        <w:rPr>
          <w:rFonts w:ascii="Times New Roman" w:hAnsi="Times New Roman" w:cs="Times New Roman"/>
          <w:sz w:val="28"/>
          <w:szCs w:val="28"/>
        </w:rPr>
        <w:t xml:space="preserve">ф) стимулировать участие добровольцев, прежде всего из числа </w:t>
      </w:r>
      <w:r>
        <w:rPr>
          <w:rFonts w:ascii="Times New Roman" w:hAnsi="Times New Roman" w:cs="Times New Roman"/>
          <w:sz w:val="28"/>
          <w:szCs w:val="28"/>
        </w:rPr>
        <w:t>молодежи, в деятельности Учреждения по предоставлению клиентам социальных услуг.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61" w:name="sub_1009201"/>
      <w:bookmarkStart w:id="62" w:name="sub_1010"/>
      <w:bookmarkEnd w:id="61"/>
      <w:bookmarkEnd w:id="62"/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Работники Учреждения обязаны соблюдать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иные норма</w:t>
      </w:r>
      <w:r>
        <w:rPr>
          <w:rFonts w:ascii="Times New Roman" w:hAnsi="Times New Roman" w:cs="Times New Roman"/>
          <w:sz w:val="28"/>
          <w:szCs w:val="28"/>
        </w:rPr>
        <w:t>тивные правовые акты Российской Федерации по вопросам социального обслуживания, нормативные правовые акты Брянской области, приказы департамента семьи, социальной и демографической политики Брянской области,  должностные инструкции, правила внутреннего тру</w:t>
      </w:r>
      <w:r>
        <w:rPr>
          <w:rFonts w:ascii="Times New Roman" w:hAnsi="Times New Roman" w:cs="Times New Roman"/>
          <w:sz w:val="28"/>
          <w:szCs w:val="28"/>
        </w:rPr>
        <w:t>дового распорядка.</w:t>
      </w:r>
      <w:proofErr w:type="gramEnd"/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63" w:name="sub_10101"/>
      <w:bookmarkStart w:id="64" w:name="sub_1011"/>
      <w:bookmarkEnd w:id="63"/>
      <w:bookmarkEnd w:id="64"/>
      <w:r>
        <w:rPr>
          <w:rFonts w:ascii="Times New Roman" w:hAnsi="Times New Roman" w:cs="Times New Roman"/>
          <w:sz w:val="28"/>
          <w:szCs w:val="28"/>
        </w:rPr>
        <w:lastRenderedPageBreak/>
        <w:t>11. Работники Учреждения несут ответственность перед получателями социальных услуг и перед обществом за результаты своей деятельности.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65" w:name="sub_10111"/>
      <w:bookmarkStart w:id="66" w:name="sub_1012"/>
      <w:bookmarkEnd w:id="65"/>
      <w:bookmarkEnd w:id="66"/>
      <w:r>
        <w:rPr>
          <w:rFonts w:ascii="Times New Roman" w:hAnsi="Times New Roman" w:cs="Times New Roman"/>
          <w:sz w:val="28"/>
          <w:szCs w:val="28"/>
        </w:rPr>
        <w:t>12. Работники Учреждения обязаны противодействовать проявлениям коррупции и предпринимать меры по ее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в порядке, установленном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67" w:name="sub_10121"/>
      <w:bookmarkStart w:id="68" w:name="sub_1013"/>
      <w:bookmarkEnd w:id="67"/>
      <w:bookmarkEnd w:id="68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 Учреждения, осуществляющие взаимодействие с работниками других орга</w:t>
      </w:r>
      <w:r>
        <w:rPr>
          <w:rFonts w:ascii="Times New Roman" w:hAnsi="Times New Roman" w:cs="Times New Roman"/>
          <w:sz w:val="28"/>
          <w:szCs w:val="28"/>
        </w:rPr>
        <w:t>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</w:t>
      </w:r>
      <w:r>
        <w:rPr>
          <w:rFonts w:ascii="Times New Roman" w:hAnsi="Times New Roman" w:cs="Times New Roman"/>
          <w:sz w:val="28"/>
          <w:szCs w:val="28"/>
        </w:rPr>
        <w:t>ата.</w:t>
      </w:r>
      <w:proofErr w:type="gramEnd"/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69" w:name="sub_10131"/>
      <w:bookmarkStart w:id="70" w:name="sub_1014"/>
      <w:bookmarkEnd w:id="69"/>
      <w:bookmarkEnd w:id="70"/>
      <w:r>
        <w:rPr>
          <w:rFonts w:ascii="Times New Roman" w:hAnsi="Times New Roman" w:cs="Times New Roman"/>
          <w:sz w:val="28"/>
          <w:szCs w:val="28"/>
        </w:rPr>
        <w:t>14. Работники Учреждения, наделенные организационно-распорядительными полномочиями по отношению к работникам структурных подразделений, призваны: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71" w:name="sub_10141"/>
      <w:bookmarkStart w:id="72" w:name="sub_101411"/>
      <w:bookmarkEnd w:id="71"/>
      <w:bookmarkEnd w:id="72"/>
      <w:r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межведомственных конфликтов интересов;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73" w:name="sub_101412"/>
      <w:bookmarkStart w:id="74" w:name="sub_10142"/>
      <w:bookmarkEnd w:id="73"/>
      <w:bookmarkEnd w:id="74"/>
      <w:r>
        <w:rPr>
          <w:rFonts w:ascii="Times New Roman" w:hAnsi="Times New Roman" w:cs="Times New Roman"/>
          <w:sz w:val="28"/>
          <w:szCs w:val="28"/>
        </w:rPr>
        <w:t xml:space="preserve">б) принимать </w:t>
      </w:r>
      <w:r>
        <w:rPr>
          <w:rFonts w:ascii="Times New Roman" w:hAnsi="Times New Roman" w:cs="Times New Roman"/>
          <w:sz w:val="28"/>
          <w:szCs w:val="28"/>
        </w:rPr>
        <w:t>меры по предупреждению коррупции;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75" w:name="sub_101421"/>
      <w:bookmarkStart w:id="76" w:name="sub_10143"/>
      <w:bookmarkEnd w:id="75"/>
      <w:bookmarkEnd w:id="76"/>
      <w:r>
        <w:rPr>
          <w:rFonts w:ascii="Times New Roman" w:hAnsi="Times New Roman" w:cs="Times New Roman"/>
          <w:sz w:val="28"/>
          <w:szCs w:val="28"/>
        </w:rPr>
        <w:t>в) 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77" w:name="sub_101431"/>
      <w:bookmarkStart w:id="78" w:name="sub_1015"/>
      <w:bookmarkEnd w:id="77"/>
      <w:bookmarkEnd w:id="78"/>
      <w:r>
        <w:rPr>
          <w:rFonts w:ascii="Times New Roman" w:hAnsi="Times New Roman" w:cs="Times New Roman"/>
          <w:sz w:val="28"/>
          <w:szCs w:val="28"/>
        </w:rPr>
        <w:t xml:space="preserve">15. Работники Учреждения, наделенные организационно-распорядительными полномочиями по </w:t>
      </w:r>
      <w:r>
        <w:rPr>
          <w:rFonts w:ascii="Times New Roman" w:hAnsi="Times New Roman" w:cs="Times New Roman"/>
          <w:sz w:val="28"/>
          <w:szCs w:val="28"/>
        </w:rPr>
        <w:t>отношению к работникам структурных подразделений,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79" w:name="sub_10151"/>
      <w:bookmarkEnd w:id="79"/>
      <w:r>
        <w:rPr>
          <w:rFonts w:ascii="Times New Roman" w:hAnsi="Times New Roman" w:cs="Times New Roman"/>
          <w:sz w:val="28"/>
          <w:szCs w:val="28"/>
        </w:rPr>
        <w:t xml:space="preserve">16. Работники Учреждения, наделенные организационно-распорядительными полномочиями </w:t>
      </w:r>
      <w:r>
        <w:rPr>
          <w:rFonts w:ascii="Times New Roman" w:hAnsi="Times New Roman" w:cs="Times New Roman"/>
          <w:sz w:val="28"/>
          <w:szCs w:val="28"/>
        </w:rPr>
        <w:t>по отношению к работникам структурных подразделений,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</w:t>
      </w:r>
      <w:r>
        <w:rPr>
          <w:rFonts w:ascii="Times New Roman" w:hAnsi="Times New Roman" w:cs="Times New Roman"/>
          <w:sz w:val="28"/>
          <w:szCs w:val="28"/>
        </w:rPr>
        <w:t>няли мер, чтобы не допустить таких действий или бездействий.</w:t>
      </w:r>
      <w:bookmarkStart w:id="80" w:name="sub_1016"/>
      <w:bookmarkEnd w:id="80"/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Этические правила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ГБСУСОН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дом — интернат для престарелых и инвалидов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81" w:name="sub_1300"/>
      <w:bookmarkEnd w:id="81"/>
    </w:p>
    <w:p w:rsidR="005D5D4E" w:rsidRDefault="005D5D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82" w:name="sub_1017"/>
      <w:bookmarkEnd w:id="82"/>
      <w:r>
        <w:rPr>
          <w:rFonts w:ascii="Times New Roman" w:hAnsi="Times New Roman" w:cs="Times New Roman"/>
          <w:sz w:val="28"/>
          <w:szCs w:val="28"/>
        </w:rPr>
        <w:t>17. В служебном поведении работнику Учреждения необходимо исходить из кон</w:t>
      </w:r>
      <w:r>
        <w:rPr>
          <w:rFonts w:ascii="Times New Roman" w:hAnsi="Times New Roman" w:cs="Times New Roman"/>
          <w:sz w:val="28"/>
          <w:szCs w:val="28"/>
        </w:rPr>
        <w:t>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83" w:name="sub_10171"/>
      <w:bookmarkStart w:id="84" w:name="sub_1018"/>
      <w:bookmarkEnd w:id="83"/>
      <w:bookmarkEnd w:id="84"/>
      <w:r>
        <w:rPr>
          <w:rFonts w:ascii="Times New Roman" w:hAnsi="Times New Roman" w:cs="Times New Roman"/>
          <w:sz w:val="28"/>
          <w:szCs w:val="28"/>
        </w:rPr>
        <w:t>18. В служебном поведени</w:t>
      </w:r>
      <w:r>
        <w:rPr>
          <w:rFonts w:ascii="Times New Roman" w:hAnsi="Times New Roman" w:cs="Times New Roman"/>
          <w:sz w:val="28"/>
          <w:szCs w:val="28"/>
        </w:rPr>
        <w:t>и работника Учреждения недопустимы: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85" w:name="sub_10181"/>
      <w:bookmarkStart w:id="86" w:name="sub_101811"/>
      <w:bookmarkEnd w:id="85"/>
      <w:bookmarkEnd w:id="86"/>
      <w:proofErr w:type="gramStart"/>
      <w:r>
        <w:rPr>
          <w:rFonts w:ascii="Times New Roman" w:hAnsi="Times New Roman" w:cs="Times New Roma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</w:t>
      </w:r>
      <w:r>
        <w:rPr>
          <w:rFonts w:ascii="Times New Roman" w:hAnsi="Times New Roman" w:cs="Times New Roman"/>
          <w:sz w:val="28"/>
          <w:szCs w:val="28"/>
        </w:rPr>
        <w:t xml:space="preserve"> предпочтений;</w:t>
      </w:r>
      <w:proofErr w:type="gramEnd"/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87" w:name="sub_101812"/>
      <w:bookmarkStart w:id="88" w:name="sub_10182"/>
      <w:bookmarkEnd w:id="87"/>
      <w:bookmarkEnd w:id="88"/>
      <w:r>
        <w:rPr>
          <w:rFonts w:ascii="Times New Roman" w:hAnsi="Times New Roman" w:cs="Times New Roman"/>
          <w:sz w:val="28"/>
          <w:szCs w:val="28"/>
        </w:rPr>
        <w:t xml:space="preserve">б) грубости, пренебрежительный тон, заносчивость, предвзятые </w:t>
      </w: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замечания, предъявление неправомерных, незаслуженных обвинений;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89" w:name="sub_101821"/>
      <w:bookmarkStart w:id="90" w:name="sub_10183"/>
      <w:bookmarkEnd w:id="89"/>
      <w:bookmarkEnd w:id="90"/>
      <w:r>
        <w:rPr>
          <w:rFonts w:ascii="Times New Roman" w:hAnsi="Times New Roman" w:cs="Times New Roman"/>
          <w:sz w:val="28"/>
          <w:szCs w:val="28"/>
        </w:rPr>
        <w:lastRenderedPageBreak/>
        <w:t xml:space="preserve">в) угрозы, оскорбительные выражения или реплики, действия, препятствующие нормальному общению или провоцирующие </w:t>
      </w:r>
      <w:r>
        <w:rPr>
          <w:rFonts w:ascii="Times New Roman" w:hAnsi="Times New Roman" w:cs="Times New Roman"/>
          <w:sz w:val="28"/>
          <w:szCs w:val="28"/>
        </w:rPr>
        <w:t>противоправное поведение;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91" w:name="sub_101831"/>
      <w:bookmarkStart w:id="92" w:name="sub_10184"/>
      <w:bookmarkEnd w:id="91"/>
      <w:bookmarkEnd w:id="92"/>
      <w:r>
        <w:rPr>
          <w:rFonts w:ascii="Times New Roman" w:hAnsi="Times New Roman" w:cs="Times New Roman"/>
          <w:sz w:val="28"/>
          <w:szCs w:val="28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93" w:name="sub_101841"/>
      <w:bookmarkStart w:id="94" w:name="sub_1019"/>
      <w:bookmarkEnd w:id="93"/>
      <w:bookmarkEnd w:id="94"/>
      <w:r>
        <w:rPr>
          <w:rFonts w:ascii="Times New Roman" w:hAnsi="Times New Roman" w:cs="Times New Roman"/>
          <w:sz w:val="28"/>
          <w:szCs w:val="28"/>
        </w:rPr>
        <w:t>19. Работники Учреждения призваны способствовать своим служебным поведением установлени</w:t>
      </w:r>
      <w:r>
        <w:rPr>
          <w:rFonts w:ascii="Times New Roman" w:hAnsi="Times New Roman" w:cs="Times New Roman"/>
          <w:sz w:val="28"/>
          <w:szCs w:val="28"/>
        </w:rPr>
        <w:t>ю в коллективе деловых взаимоотношений и конструктивного сотрудничества друг с другом.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95" w:name="sub_10191"/>
      <w:bookmarkStart w:id="96" w:name="sub_1020"/>
      <w:bookmarkEnd w:id="95"/>
      <w:bookmarkEnd w:id="96"/>
      <w:r>
        <w:rPr>
          <w:rFonts w:ascii="Times New Roman" w:hAnsi="Times New Roman" w:cs="Times New Roman"/>
          <w:sz w:val="28"/>
          <w:szCs w:val="28"/>
        </w:rPr>
        <w:t>20. Работники Учреждения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97" w:name="sub_10201"/>
      <w:bookmarkEnd w:id="97"/>
      <w:r>
        <w:rPr>
          <w:rFonts w:ascii="Times New Roman" w:hAnsi="Times New Roman" w:cs="Times New Roman"/>
          <w:sz w:val="28"/>
          <w:szCs w:val="28"/>
        </w:rPr>
        <w:t>21. Внешний в</w:t>
      </w:r>
      <w:r>
        <w:rPr>
          <w:rFonts w:ascii="Times New Roman" w:hAnsi="Times New Roman" w:cs="Times New Roman"/>
          <w:sz w:val="28"/>
          <w:szCs w:val="28"/>
        </w:rPr>
        <w:t xml:space="preserve">ид работника Учреждения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</w:t>
      </w:r>
      <w:r>
        <w:rPr>
          <w:rFonts w:ascii="Times New Roman" w:hAnsi="Times New Roman" w:cs="Times New Roman"/>
          <w:sz w:val="28"/>
          <w:szCs w:val="28"/>
        </w:rPr>
        <w:t>обслуживания, соответствовать общепринятому деловому стилю, который отличают официальность, сдержанность, традиционность, аккуратность.</w:t>
      </w:r>
      <w:bookmarkStart w:id="98" w:name="sub_1021"/>
      <w:bookmarkEnd w:id="98"/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Ответственность за нарушение Кодекса</w:t>
      </w:r>
      <w:bookmarkStart w:id="99" w:name="sub_1400"/>
      <w:bookmarkEnd w:id="99"/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00" w:name="sub_1022"/>
      <w:bookmarkEnd w:id="100"/>
      <w:r>
        <w:rPr>
          <w:rFonts w:ascii="Times New Roman" w:hAnsi="Times New Roman" w:cs="Times New Roman"/>
          <w:sz w:val="28"/>
          <w:szCs w:val="28"/>
        </w:rPr>
        <w:t xml:space="preserve">22. Нарушение работником Учреждения положений Кодекса подлежит анализу и при </w:t>
      </w:r>
      <w:r>
        <w:rPr>
          <w:rFonts w:ascii="Times New Roman" w:hAnsi="Times New Roman" w:cs="Times New Roman"/>
          <w:sz w:val="28"/>
          <w:szCs w:val="28"/>
        </w:rPr>
        <w:t>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01" w:name="sub_10221"/>
      <w:bookmarkStart w:id="102" w:name="sub_1023"/>
      <w:bookmarkEnd w:id="101"/>
      <w:bookmarkEnd w:id="102"/>
      <w:r>
        <w:rPr>
          <w:rFonts w:ascii="Times New Roman" w:hAnsi="Times New Roman" w:cs="Times New Roman"/>
          <w:sz w:val="28"/>
          <w:szCs w:val="28"/>
        </w:rPr>
        <w:t>23. Соблюдение работником Учреждения положений Кодекса учит</w:t>
      </w:r>
      <w:r>
        <w:rPr>
          <w:rFonts w:ascii="Times New Roman" w:hAnsi="Times New Roman" w:cs="Times New Roman"/>
          <w:sz w:val="28"/>
          <w:szCs w:val="28"/>
        </w:rPr>
        <w:t>ывается при проведении аттестаций, формировании кадрового резерва для выдвижения на вышестоящие должности.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03" w:name="sub_10231"/>
      <w:bookmarkStart w:id="104" w:name="sub_1024"/>
      <w:bookmarkEnd w:id="103"/>
      <w:bookmarkEnd w:id="104"/>
      <w:r>
        <w:rPr>
          <w:rFonts w:ascii="Times New Roman" w:hAnsi="Times New Roman" w:cs="Times New Roman"/>
          <w:sz w:val="28"/>
          <w:szCs w:val="28"/>
        </w:rPr>
        <w:t>24. Нарушение работником Учреждения положений Кодекса подлежит осуждению на заседании общественного (попечительского) совета Учреждения (далее - Сове</w:t>
      </w:r>
      <w:r>
        <w:rPr>
          <w:rFonts w:ascii="Times New Roman" w:hAnsi="Times New Roman" w:cs="Times New Roman"/>
          <w:sz w:val="28"/>
          <w:szCs w:val="28"/>
        </w:rPr>
        <w:t>т).</w:t>
      </w:r>
    </w:p>
    <w:p w:rsidR="005D5D4E" w:rsidRDefault="00303B13">
      <w:pPr>
        <w:rPr>
          <w:rFonts w:ascii="Times New Roman" w:hAnsi="Times New Roman" w:cs="Times New Roman"/>
          <w:sz w:val="28"/>
          <w:szCs w:val="28"/>
        </w:rPr>
      </w:pPr>
      <w:bookmarkStart w:id="105" w:name="sub_10241"/>
      <w:bookmarkEnd w:id="105"/>
      <w:r>
        <w:rPr>
          <w:rFonts w:ascii="Times New Roman" w:hAnsi="Times New Roman" w:cs="Times New Roman"/>
          <w:sz w:val="28"/>
          <w:szCs w:val="28"/>
        </w:rPr>
        <w:t>25. Совет во взаимодействии с администрацией Учреждения обсуждает факты несоблюдения требований к служебному поведению работника, вносит предложения по защите прав и интересов клиентов Учреждения, а при необходимости о наложении на работника дисциплина</w:t>
      </w:r>
      <w:r>
        <w:rPr>
          <w:rFonts w:ascii="Times New Roman" w:hAnsi="Times New Roman" w:cs="Times New Roman"/>
          <w:sz w:val="28"/>
          <w:szCs w:val="28"/>
        </w:rPr>
        <w:t>рного взыскания. Решения Совета учитываются при проведении аттестации, продвижении по службе и поощрениях соответствующего работника.</w:t>
      </w:r>
      <w:bookmarkStart w:id="106" w:name="sub_1025"/>
      <w:bookmarkEnd w:id="106"/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p w:rsidR="005D5D4E" w:rsidRDefault="005D5D4E">
      <w:pPr>
        <w:rPr>
          <w:rFonts w:ascii="Times New Roman" w:hAnsi="Times New Roman" w:cs="Times New Roman"/>
          <w:sz w:val="28"/>
          <w:szCs w:val="28"/>
        </w:rPr>
      </w:pPr>
    </w:p>
    <w:sectPr w:rsidR="005D5D4E">
      <w:pgSz w:w="11906" w:h="16800"/>
      <w:pgMar w:top="426" w:right="80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4E"/>
    <w:rsid w:val="00303B13"/>
    <w:rsid w:val="005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7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7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279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qFormat/>
    <w:rsid w:val="00522797"/>
    <w:rPr>
      <w:b w:val="0"/>
      <w:bCs w:val="0"/>
      <w:color w:val="106BBE"/>
    </w:rPr>
  </w:style>
  <w:style w:type="character" w:customStyle="1" w:styleId="a4">
    <w:name w:val="Верхний колонтитул Знак"/>
    <w:basedOn w:val="a0"/>
    <w:uiPriority w:val="99"/>
    <w:qFormat/>
    <w:rsid w:val="00E1569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569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15699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1569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E15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E15699"/>
    <w:pPr>
      <w:suppressLineNumbers/>
      <w:ind w:firstLine="0"/>
      <w:jc w:val="left"/>
    </w:pPr>
    <w:rPr>
      <w:rFonts w:eastAsia="Lucida Sans Unicode" w:cs="Times New Roman"/>
      <w:kern w:val="2"/>
      <w:sz w:val="20"/>
      <w:szCs w:val="24"/>
    </w:rPr>
  </w:style>
  <w:style w:type="paragraph" w:customStyle="1" w:styleId="Default">
    <w:name w:val="Default"/>
    <w:qFormat/>
    <w:rsid w:val="00423904"/>
    <w:rPr>
      <w:rFonts w:ascii="PT Sans" w:eastAsia="Times New Roman" w:hAnsi="PT Sans" w:cs="PT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7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7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279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qFormat/>
    <w:rsid w:val="00522797"/>
    <w:rPr>
      <w:b w:val="0"/>
      <w:bCs w:val="0"/>
      <w:color w:val="106BBE"/>
    </w:rPr>
  </w:style>
  <w:style w:type="character" w:customStyle="1" w:styleId="a4">
    <w:name w:val="Верхний колонтитул Знак"/>
    <w:basedOn w:val="a0"/>
    <w:uiPriority w:val="99"/>
    <w:qFormat/>
    <w:rsid w:val="00E1569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569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15699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15699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E15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E15699"/>
    <w:pPr>
      <w:suppressLineNumbers/>
      <w:ind w:firstLine="0"/>
      <w:jc w:val="left"/>
    </w:pPr>
    <w:rPr>
      <w:rFonts w:eastAsia="Lucida Sans Unicode" w:cs="Times New Roman"/>
      <w:kern w:val="2"/>
      <w:sz w:val="20"/>
      <w:szCs w:val="24"/>
    </w:rPr>
  </w:style>
  <w:style w:type="paragraph" w:customStyle="1" w:styleId="Default">
    <w:name w:val="Default"/>
    <w:qFormat/>
    <w:rsid w:val="00423904"/>
    <w:rPr>
      <w:rFonts w:ascii="PT Sans" w:eastAsia="Times New Roman" w:hAnsi="PT Sans" w:cs="PT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300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5264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5642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mo.garant.ru/document?id=10003000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12064203&amp;sub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2024-02-14T09:31:00Z</cp:lastPrinted>
  <dcterms:created xsi:type="dcterms:W3CDTF">2024-02-15T13:00:00Z</dcterms:created>
  <dcterms:modified xsi:type="dcterms:W3CDTF">2024-02-15T13:00:00Z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